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15" w:rsidRPr="00565281" w:rsidRDefault="00480AFD" w:rsidP="00480AFD">
      <w:pPr>
        <w:ind w:firstLine="720"/>
        <w:rPr>
          <w:rFonts w:ascii="Arial Rounded MT Bold" w:hAnsi="Arial Rounded MT Bold"/>
          <w:sz w:val="36"/>
          <w:szCs w:val="36"/>
        </w:rPr>
      </w:pPr>
      <w:r w:rsidRPr="00565281">
        <w:rPr>
          <w:rFonts w:ascii="Arial Rounded MT Bold" w:hAnsi="Arial Rounded MT Bold"/>
          <w:sz w:val="36"/>
          <w:szCs w:val="36"/>
        </w:rPr>
        <w:t>44</w:t>
      </w:r>
      <w:r w:rsidR="00565281" w:rsidRPr="00565281">
        <w:rPr>
          <w:rFonts w:ascii="Arial Rounded MT Bold" w:hAnsi="Arial Rounded MT Bold"/>
          <w:sz w:val="36"/>
          <w:szCs w:val="36"/>
        </w:rPr>
        <w:t>th</w:t>
      </w:r>
      <w:r w:rsidR="00565281" w:rsidRPr="00565281">
        <w:rPr>
          <w:rFonts w:ascii="Arial Rounded MT Bold" w:hAnsi="Arial Rounded MT Bold"/>
          <w:sz w:val="36"/>
          <w:szCs w:val="36"/>
          <w:vertAlign w:val="superscript"/>
        </w:rPr>
        <w:t xml:space="preserve"> </w:t>
      </w:r>
      <w:r w:rsidRPr="00565281">
        <w:rPr>
          <w:rFonts w:ascii="Arial Rounded MT Bold" w:hAnsi="Arial Rounded MT Bold"/>
          <w:sz w:val="36"/>
          <w:szCs w:val="36"/>
        </w:rPr>
        <w:t>Wisconsi</w:t>
      </w:r>
      <w:r w:rsidR="00565281">
        <w:rPr>
          <w:rFonts w:ascii="Arial Rounded MT Bold" w:hAnsi="Arial Rounded MT Bold"/>
          <w:sz w:val="36"/>
          <w:szCs w:val="36"/>
        </w:rPr>
        <w:t>n Junior</w:t>
      </w:r>
      <w:r w:rsidR="00BE2D98" w:rsidRPr="00565281">
        <w:rPr>
          <w:rFonts w:ascii="Arial Rounded MT Bold" w:hAnsi="Arial Rounded MT Bold"/>
          <w:sz w:val="36"/>
          <w:szCs w:val="36"/>
        </w:rPr>
        <w:t xml:space="preserve"> and U18 Championsh</w:t>
      </w:r>
      <w:r w:rsidR="00565281" w:rsidRPr="00565281">
        <w:rPr>
          <w:rFonts w:ascii="Arial Rounded MT Bold" w:hAnsi="Arial Rounded MT Bold"/>
          <w:sz w:val="36"/>
          <w:szCs w:val="36"/>
        </w:rPr>
        <w:t>ip</w:t>
      </w:r>
      <w:r w:rsidR="00565281">
        <w:rPr>
          <w:rFonts w:ascii="Arial Rounded MT Bold" w:hAnsi="Arial Rounded MT Bold"/>
          <w:sz w:val="36"/>
          <w:szCs w:val="36"/>
        </w:rPr>
        <w:t>s</w:t>
      </w:r>
    </w:p>
    <w:p w:rsidR="00480AFD" w:rsidRDefault="00B71004" w:rsidP="00B71004">
      <w:pPr>
        <w:jc w:val="center"/>
        <w:rPr>
          <w:b/>
          <w:sz w:val="36"/>
          <w:szCs w:val="36"/>
        </w:rPr>
      </w:pPr>
      <w:r w:rsidRPr="00B71004">
        <w:rPr>
          <w:b/>
          <w:sz w:val="36"/>
          <w:szCs w:val="36"/>
        </w:rPr>
        <w:t>Portage Curling Club</w:t>
      </w:r>
    </w:p>
    <w:p w:rsidR="00B71004" w:rsidRDefault="00B71004" w:rsidP="00B71004">
      <w:pPr>
        <w:jc w:val="center"/>
        <w:rPr>
          <w:b/>
          <w:sz w:val="28"/>
          <w:szCs w:val="28"/>
        </w:rPr>
      </w:pPr>
      <w:r w:rsidRPr="00B71004">
        <w:rPr>
          <w:b/>
          <w:sz w:val="28"/>
          <w:szCs w:val="28"/>
        </w:rPr>
        <w:t>Dec. 16-18, 2016</w:t>
      </w:r>
    </w:p>
    <w:p w:rsidR="00B71004" w:rsidRDefault="00B71004" w:rsidP="00B71004">
      <w:pPr>
        <w:jc w:val="center"/>
        <w:rPr>
          <w:b/>
          <w:sz w:val="28"/>
          <w:szCs w:val="28"/>
        </w:rPr>
      </w:pPr>
    </w:p>
    <w:p w:rsidR="00BE2D98" w:rsidRDefault="00B71004" w:rsidP="00B71004">
      <w:r>
        <w:t>The Wisconsin State Curling Association is pleased to announce the 44</w:t>
      </w:r>
      <w:r w:rsidRPr="00B71004">
        <w:rPr>
          <w:vertAlign w:val="superscript"/>
        </w:rPr>
        <w:t>th</w:t>
      </w:r>
      <w:r>
        <w:t xml:space="preserve"> Wisconsin </w:t>
      </w:r>
      <w:proofErr w:type="gramStart"/>
      <w:r>
        <w:t>Junior</w:t>
      </w:r>
      <w:r w:rsidR="00BE2D98">
        <w:t xml:space="preserve">  </w:t>
      </w:r>
      <w:proofErr w:type="spellStart"/>
      <w:r w:rsidR="00BE2D98">
        <w:t>Mens</w:t>
      </w:r>
      <w:proofErr w:type="spellEnd"/>
      <w:proofErr w:type="gramEnd"/>
      <w:r w:rsidR="00BE2D98">
        <w:t xml:space="preserve"> and </w:t>
      </w:r>
      <w:proofErr w:type="spellStart"/>
      <w:r w:rsidR="00BE2D98">
        <w:t>Womens</w:t>
      </w:r>
      <w:proofErr w:type="spellEnd"/>
      <w:r w:rsidR="00BE2D98">
        <w:t xml:space="preserve"> </w:t>
      </w:r>
      <w:r>
        <w:t xml:space="preserve"> Championshi</w:t>
      </w:r>
      <w:r w:rsidR="00565281">
        <w:t>ps and inaugural U18 Championship</w:t>
      </w:r>
      <w:r>
        <w:t xml:space="preserve">!  Again, for the third time in the last 4 years, Portage Curling Club will host the championships.  But this year the event is scheduled for the </w:t>
      </w:r>
      <w:r w:rsidRPr="00B71004">
        <w:rPr>
          <w:u w:val="single"/>
        </w:rPr>
        <w:t>weekend</w:t>
      </w:r>
      <w:r>
        <w:t xml:space="preserve"> dates of December 16 -18.   </w:t>
      </w:r>
      <w:r w:rsidR="00565281">
        <w:t xml:space="preserve">The </w:t>
      </w:r>
      <w:r w:rsidR="00BE2D98">
        <w:t>event will be a combined competition comprising the Wisconsin Junior Championship and the U18</w:t>
      </w:r>
      <w:r w:rsidR="00565281">
        <w:t xml:space="preserve"> Championship</w:t>
      </w:r>
      <w:r w:rsidR="00BE2D98">
        <w:t xml:space="preserve">, with the events taking place simultaneously.   </w:t>
      </w:r>
    </w:p>
    <w:p w:rsidR="00565281" w:rsidRDefault="00B71004" w:rsidP="00B71004">
      <w:r w:rsidRPr="00EF4BA8">
        <w:rPr>
          <w:u w:val="single"/>
        </w:rPr>
        <w:t>Eligibility</w:t>
      </w:r>
      <w:r>
        <w:t xml:space="preserve">:  </w:t>
      </w:r>
      <w:r w:rsidR="00BE2D98">
        <w:t xml:space="preserve">Wisconsin Junior Championships:  </w:t>
      </w:r>
      <w:r>
        <w:t>Any pla</w:t>
      </w:r>
      <w:r w:rsidR="00BE2D98">
        <w:t>yer who was less than 21 years of age at any time during June 30, 2016 and is a citizen of the United States is eligible to compete for the Wisconsin State Junior Curling Championships.  Eligibility for the U18 Competition is governed by rules set forth by the United States Curling Association.  For complete information on eligibility for the U18 Competition</w:t>
      </w:r>
      <w:r w:rsidR="00565281">
        <w:t xml:space="preserve">, please refer to the USCA Curling </w:t>
      </w:r>
      <w:proofErr w:type="gramStart"/>
      <w:r w:rsidR="00565281">
        <w:t>website  (</w:t>
      </w:r>
      <w:proofErr w:type="gramEnd"/>
      <w:r w:rsidR="00565281">
        <w:fldChar w:fldCharType="begin"/>
      </w:r>
      <w:r w:rsidR="00565281">
        <w:instrText xml:space="preserve"> HYPERLINK "http://www.usacurl.org" </w:instrText>
      </w:r>
      <w:r w:rsidR="00565281">
        <w:fldChar w:fldCharType="separate"/>
      </w:r>
      <w:r w:rsidR="00565281" w:rsidRPr="005A1C96">
        <w:rPr>
          <w:rStyle w:val="Hyperlink"/>
        </w:rPr>
        <w:t>www.usacurl.org</w:t>
      </w:r>
      <w:r w:rsidR="00565281">
        <w:fldChar w:fldCharType="end"/>
      </w:r>
      <w:r w:rsidR="00565281">
        <w:t>).  Teams that are not eligible for the U18 Championship (some players ages 18 and over) will compete only for the Wisconsin Junior Championship titles (</w:t>
      </w:r>
      <w:proofErr w:type="gramStart"/>
      <w:r w:rsidR="00565281">
        <w:t>Bucky  Champions</w:t>
      </w:r>
      <w:proofErr w:type="gramEnd"/>
      <w:r w:rsidR="00565281">
        <w:t xml:space="preserve"> patches and trophies).  Teams that are eligible for the U18 event will be competing for both titles.  It is possible that the same team can win both championships – </w:t>
      </w:r>
      <w:proofErr w:type="gramStart"/>
      <w:r w:rsidR="00565281">
        <w:t>thereby  “</w:t>
      </w:r>
      <w:proofErr w:type="gramEnd"/>
      <w:r w:rsidR="00565281">
        <w:t>going for the deuce”!</w:t>
      </w:r>
    </w:p>
    <w:p w:rsidR="00565281" w:rsidRDefault="00EF4BA8" w:rsidP="00B71004">
      <w:r w:rsidRPr="00EF4BA8">
        <w:rPr>
          <w:u w:val="single"/>
        </w:rPr>
        <w:t>Residence Requirement</w:t>
      </w:r>
      <w:r>
        <w:t xml:space="preserve">:  For the Wisconsin Junior Championship, at least 3 of the team members (4 or 5) must be Wisconsin residents, and members of Wisconsin curling clubs in the WSCA.  Separate rules apply for the U18 Championship; please confer with </w:t>
      </w:r>
      <w:hyperlink r:id="rId5" w:history="1">
        <w:r w:rsidRPr="005A1C96">
          <w:rPr>
            <w:rStyle w:val="Hyperlink"/>
          </w:rPr>
          <w:t>www.usacurl.org</w:t>
        </w:r>
      </w:hyperlink>
      <w:r>
        <w:t xml:space="preserve">. </w:t>
      </w:r>
    </w:p>
    <w:p w:rsidR="00B13CEC" w:rsidRDefault="00B13CEC" w:rsidP="00B71004">
      <w:r>
        <w:rPr>
          <w:u w:val="single"/>
        </w:rPr>
        <w:t xml:space="preserve"> Coach or Responsible Adult:  </w:t>
      </w:r>
      <w:r>
        <w:t>For the Wisconsin Junior Championships each team must have a representative present who is a Coach or Responsible Adult (at least 21 years of age) in attendance with the team.</w:t>
      </w:r>
    </w:p>
    <w:p w:rsidR="00B13CEC" w:rsidRDefault="00B13CEC" w:rsidP="00B71004">
      <w:r w:rsidRPr="00B13CEC">
        <w:rPr>
          <w:u w:val="single"/>
        </w:rPr>
        <w:t>Equipment</w:t>
      </w:r>
      <w:r w:rsidR="005F0260">
        <w:rPr>
          <w:u w:val="single"/>
        </w:rPr>
        <w:t xml:space="preserve"> and rule modifications</w:t>
      </w:r>
      <w:r w:rsidRPr="00B13CEC">
        <w:rPr>
          <w:u w:val="single"/>
        </w:rPr>
        <w:t>:</w:t>
      </w:r>
      <w:r>
        <w:rPr>
          <w:u w:val="single"/>
        </w:rPr>
        <w:t xml:space="preserve"> </w:t>
      </w:r>
      <w:r>
        <w:t xml:space="preserve">   Equipment rules as specified by the USCA for the U18 Championships will govern for the Wisco</w:t>
      </w:r>
      <w:r w:rsidR="006C5EF3">
        <w:t>nsin Junior Championship</w:t>
      </w:r>
      <w:r>
        <w:t>.</w:t>
      </w:r>
      <w:r w:rsidR="005F0260">
        <w:t xml:space="preserve">  Several rule modifications are anticipated for the U18 Championship – time out rules and 8 ends games.</w:t>
      </w:r>
      <w:r w:rsidR="006C5EF3">
        <w:t xml:space="preserve">  These rule modifications will be in effect for the Wisconsin Junior Championships as well.</w:t>
      </w:r>
    </w:p>
    <w:p w:rsidR="00B13CEC" w:rsidRPr="005F0260" w:rsidRDefault="00B13CEC" w:rsidP="00B71004">
      <w:r w:rsidRPr="00B13CEC">
        <w:rPr>
          <w:u w:val="single"/>
        </w:rPr>
        <w:t>Registration</w:t>
      </w:r>
      <w:r>
        <w:t xml:space="preserve">:  </w:t>
      </w:r>
      <w:r w:rsidR="005F0260">
        <w:t xml:space="preserve">The registration </w:t>
      </w:r>
      <w:proofErr w:type="gramStart"/>
      <w:r w:rsidR="005F0260">
        <w:t xml:space="preserve">period </w:t>
      </w:r>
      <w:bookmarkStart w:id="0" w:name="_GoBack"/>
      <w:bookmarkEnd w:id="0"/>
      <w:r w:rsidR="005F0260">
        <w:t xml:space="preserve"> for</w:t>
      </w:r>
      <w:proofErr w:type="gramEnd"/>
      <w:r w:rsidR="005F0260">
        <w:t xml:space="preserve"> both events is Nov. 2- 30.  However, different directions apply for teams eligible for the U18 Championship compared to teams eligible only for the Wisconsin Junior Championships (player ages 18 and over).  The U18 registration process is through the USCA website – similar to all other </w:t>
      </w:r>
      <w:proofErr w:type="spellStart"/>
      <w:r w:rsidR="005F0260">
        <w:t>playdown</w:t>
      </w:r>
      <w:proofErr w:type="spellEnd"/>
      <w:r w:rsidR="005F0260">
        <w:t xml:space="preserve"> events</w:t>
      </w:r>
      <w:r w:rsidR="005F0260" w:rsidRPr="005F0260">
        <w:rPr>
          <w:u w:val="single"/>
        </w:rPr>
        <w:t xml:space="preserve">.  For teams registering to play only in the Wisconsin Junior Championship – registration is </w:t>
      </w:r>
      <w:proofErr w:type="gramStart"/>
      <w:r w:rsidR="005F0260" w:rsidRPr="005F0260">
        <w:rPr>
          <w:u w:val="single"/>
        </w:rPr>
        <w:t>through</w:t>
      </w:r>
      <w:r w:rsidR="005F0260">
        <w:t xml:space="preserve">  </w:t>
      </w:r>
      <w:proofErr w:type="gramEnd"/>
      <w:hyperlink r:id="rId6" w:history="1">
        <w:r w:rsidR="005F0260" w:rsidRPr="005A1C96">
          <w:rPr>
            <w:rStyle w:val="Hyperlink"/>
          </w:rPr>
          <w:t>www.wi-curling.org</w:t>
        </w:r>
      </w:hyperlink>
      <w:r w:rsidR="005F0260">
        <w:t xml:space="preserve">   (Wisconsin State Curling Association website) </w:t>
      </w:r>
      <w:r w:rsidR="005F0260">
        <w:rPr>
          <w:u w:val="single"/>
        </w:rPr>
        <w:t>or via snail</w:t>
      </w:r>
      <w:r w:rsidR="005F0260" w:rsidRPr="005F0260">
        <w:rPr>
          <w:u w:val="single"/>
        </w:rPr>
        <w:t xml:space="preserve"> mail</w:t>
      </w:r>
      <w:r w:rsidR="005F0260">
        <w:rPr>
          <w:u w:val="single"/>
        </w:rPr>
        <w:t xml:space="preserve"> at:</w:t>
      </w:r>
      <w:r w:rsidR="005F0260" w:rsidRPr="005F0260">
        <w:rPr>
          <w:u w:val="single"/>
        </w:rPr>
        <w:t xml:space="preserve"> Mark Hartman, 227 Talon PL, Sun Prairie WI 53590.</w:t>
      </w:r>
      <w:r w:rsidR="005F0260">
        <w:t xml:space="preserve">  Entry cost is $160.</w:t>
      </w:r>
    </w:p>
    <w:p w:rsidR="00B13CEC" w:rsidRDefault="005F0260" w:rsidP="00B71004">
      <w:r>
        <w:t xml:space="preserve">  </w:t>
      </w:r>
    </w:p>
    <w:p w:rsidR="00B13CEC" w:rsidRPr="00B13CEC" w:rsidRDefault="00B13CEC" w:rsidP="00B71004"/>
    <w:p w:rsidR="00565281" w:rsidRDefault="00565281" w:rsidP="00B71004"/>
    <w:p w:rsidR="00B71004" w:rsidRPr="00B71004" w:rsidRDefault="00BE2D98" w:rsidP="00B71004">
      <w:r>
        <w:t xml:space="preserve">          </w:t>
      </w:r>
    </w:p>
    <w:sectPr w:rsidR="00B71004" w:rsidRPr="00B71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46442"/>
    <w:multiLevelType w:val="hybridMultilevel"/>
    <w:tmpl w:val="FC2C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FD"/>
    <w:rsid w:val="002A4D15"/>
    <w:rsid w:val="00480AFD"/>
    <w:rsid w:val="00565281"/>
    <w:rsid w:val="005F0260"/>
    <w:rsid w:val="006C5EF3"/>
    <w:rsid w:val="00B13CEC"/>
    <w:rsid w:val="00B71004"/>
    <w:rsid w:val="00BE2D98"/>
    <w:rsid w:val="00E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81E9C-D15C-4D6D-ADA7-67E54C8C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FD"/>
    <w:pPr>
      <w:ind w:left="720"/>
      <w:contextualSpacing/>
    </w:pPr>
  </w:style>
  <w:style w:type="character" w:styleId="Hyperlink">
    <w:name w:val="Hyperlink"/>
    <w:basedOn w:val="DefaultParagraphFont"/>
    <w:uiPriority w:val="99"/>
    <w:unhideWhenUsed/>
    <w:rsid w:val="005652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curling.org" TargetMode="External"/><Relationship Id="rId5" Type="http://schemas.openxmlformats.org/officeDocument/2006/relationships/hyperlink" Target="http://www.usacur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453</Words>
  <Characters>2534</Characters>
  <Application>Microsoft Office Word</Application>
  <DocSecurity>0</DocSecurity>
  <Lines>194</Lines>
  <Paragraphs>96</Paragraphs>
  <ScaleCrop>false</ScaleCrop>
  <HeadingPairs>
    <vt:vector size="2" baseType="variant">
      <vt:variant>
        <vt:lpstr>Title</vt:lpstr>
      </vt:variant>
      <vt:variant>
        <vt:i4>1</vt:i4>
      </vt:variant>
    </vt:vector>
  </HeadingPairs>
  <TitlesOfParts>
    <vt:vector size="1" baseType="lpstr">
      <vt:lpstr/>
    </vt:vector>
  </TitlesOfParts>
  <Company>American Family Insurance</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Mark A</dc:creator>
  <cp:keywords/>
  <dc:description/>
  <cp:lastModifiedBy>Hartman, Mark A</cp:lastModifiedBy>
  <cp:revision>3</cp:revision>
  <dcterms:created xsi:type="dcterms:W3CDTF">2016-10-30T18:16:00Z</dcterms:created>
  <dcterms:modified xsi:type="dcterms:W3CDTF">2016-10-30T19:29:00Z</dcterms:modified>
</cp:coreProperties>
</file>